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E8156D" w14:textId="77777777" w:rsidR="003D157F" w:rsidRPr="003D157F" w:rsidRDefault="003D157F" w:rsidP="003D157F">
      <w:pPr>
        <w:autoSpaceDE w:val="0"/>
        <w:autoSpaceDN w:val="0"/>
        <w:adjustRightInd w:val="0"/>
        <w:spacing w:after="0" w:line="240" w:lineRule="auto"/>
        <w:jc w:val="center"/>
        <w:rPr>
          <w:b/>
          <w:bCs/>
          <w:color w:val="007DC5"/>
          <w:szCs w:val="21"/>
        </w:rPr>
      </w:pPr>
    </w:p>
    <w:p w14:paraId="0BF01C54" w14:textId="77777777" w:rsidR="00BA211F" w:rsidRDefault="00BA211F" w:rsidP="00BA211F">
      <w:pPr>
        <w:autoSpaceDE w:val="0"/>
        <w:autoSpaceDN w:val="0"/>
        <w:adjustRightInd w:val="0"/>
        <w:spacing w:after="0" w:line="240" w:lineRule="auto"/>
        <w:jc w:val="center"/>
        <w:rPr>
          <w:rFonts w:cs="Arial"/>
          <w:b/>
          <w:bCs/>
          <w:color w:val="007DC5"/>
          <w:sz w:val="28"/>
          <w:szCs w:val="28"/>
        </w:rPr>
      </w:pPr>
    </w:p>
    <w:p w14:paraId="44C08532" w14:textId="599B1B58" w:rsidR="00BA211F" w:rsidRPr="00BA211F" w:rsidRDefault="00BA211F" w:rsidP="00BA211F">
      <w:pPr>
        <w:autoSpaceDE w:val="0"/>
        <w:autoSpaceDN w:val="0"/>
        <w:adjustRightInd w:val="0"/>
        <w:spacing w:after="0" w:line="240" w:lineRule="auto"/>
        <w:jc w:val="center"/>
        <w:rPr>
          <w:rFonts w:cs="Arial"/>
          <w:b/>
          <w:bCs/>
          <w:color w:val="007DC5"/>
          <w:sz w:val="28"/>
          <w:szCs w:val="28"/>
        </w:rPr>
      </w:pPr>
      <w:r w:rsidRPr="00BA211F">
        <w:rPr>
          <w:rFonts w:cs="Arial"/>
          <w:b/>
          <w:bCs/>
          <w:color w:val="007DC5"/>
          <w:sz w:val="28"/>
          <w:szCs w:val="28"/>
        </w:rPr>
        <w:t xml:space="preserve">Topcon </w:t>
      </w:r>
      <w:r w:rsidR="009C70D0" w:rsidRPr="009C70D0">
        <w:rPr>
          <w:rFonts w:cs="Arial"/>
          <w:b/>
          <w:bCs/>
          <w:color w:val="007DC5"/>
          <w:sz w:val="28"/>
          <w:szCs w:val="28"/>
        </w:rPr>
        <w:t>and James Roe expand European motorsports journey with race in Monza</w:t>
      </w:r>
    </w:p>
    <w:p w14:paraId="7F82DE2A" w14:textId="77777777" w:rsidR="008915F6" w:rsidRPr="009C70D0" w:rsidRDefault="008915F6" w:rsidP="00B45172">
      <w:pPr>
        <w:spacing w:after="0"/>
        <w:rPr>
          <w:rFonts w:cs="Arial"/>
          <w:b/>
          <w:bCs/>
          <w:color w:val="007DC5"/>
          <w:sz w:val="28"/>
          <w:szCs w:val="28"/>
        </w:rPr>
      </w:pPr>
    </w:p>
    <w:p w14:paraId="3CC527B2" w14:textId="400D52C1" w:rsidR="009C70D0" w:rsidRPr="00087947" w:rsidRDefault="003D157F" w:rsidP="009C70D0">
      <w:pPr>
        <w:rPr>
          <w:rFonts w:cs="Arial"/>
        </w:rPr>
      </w:pPr>
      <w:r w:rsidRPr="003D157F">
        <w:rPr>
          <w:i/>
          <w:iCs/>
        </w:rPr>
        <w:t xml:space="preserve">LIVERMORE, Calif. — </w:t>
      </w:r>
      <w:r w:rsidR="009C70D0">
        <w:rPr>
          <w:i/>
          <w:iCs/>
        </w:rPr>
        <w:t xml:space="preserve">September </w:t>
      </w:r>
      <w:r w:rsidR="00742EB6">
        <w:rPr>
          <w:i/>
          <w:iCs/>
        </w:rPr>
        <w:t>20</w:t>
      </w:r>
      <w:r w:rsidR="009C70D0">
        <w:rPr>
          <w:i/>
          <w:iCs/>
        </w:rPr>
        <w:t xml:space="preserve">, 2022 — </w:t>
      </w:r>
      <w:r w:rsidR="009C70D0">
        <w:rPr>
          <w:rFonts w:cs="Arial"/>
        </w:rPr>
        <w:t xml:space="preserve">Fresh off a class win in the Italian GT Endurance round at </w:t>
      </w:r>
      <w:proofErr w:type="spellStart"/>
      <w:r w:rsidR="009C70D0">
        <w:rPr>
          <w:rFonts w:cs="Arial"/>
        </w:rPr>
        <w:t>Vallelunga</w:t>
      </w:r>
      <w:proofErr w:type="spellEnd"/>
      <w:r w:rsidR="009C70D0">
        <w:rPr>
          <w:rFonts w:cs="Arial"/>
        </w:rPr>
        <w:t>,</w:t>
      </w:r>
      <w:r w:rsidR="009C70D0" w:rsidRPr="00087947">
        <w:rPr>
          <w:rFonts w:cs="Arial"/>
          <w:i/>
          <w:iCs/>
        </w:rPr>
        <w:t xml:space="preserve"> </w:t>
      </w:r>
      <w:r w:rsidR="009C70D0">
        <w:rPr>
          <w:rFonts w:cs="Arial"/>
        </w:rPr>
        <w:t xml:space="preserve">race car </w:t>
      </w:r>
      <w:r w:rsidR="009C70D0" w:rsidRPr="00087947">
        <w:rPr>
          <w:rFonts w:cs="Arial"/>
        </w:rPr>
        <w:t xml:space="preserve">driver </w:t>
      </w:r>
      <w:hyperlink r:id="rId10" w:history="1">
        <w:r w:rsidR="009C70D0" w:rsidRPr="00087947">
          <w:rPr>
            <w:rStyle w:val="Hyperlink"/>
            <w:rFonts w:cs="Arial"/>
          </w:rPr>
          <w:t>James Roe Jr.</w:t>
        </w:r>
      </w:hyperlink>
      <w:r w:rsidR="009C70D0" w:rsidRPr="00087947">
        <w:rPr>
          <w:rFonts w:cs="Arial"/>
        </w:rPr>
        <w:t xml:space="preserve"> </w:t>
      </w:r>
      <w:r w:rsidR="009C70D0">
        <w:rPr>
          <w:rFonts w:cs="Arial"/>
        </w:rPr>
        <w:t xml:space="preserve">and </w:t>
      </w:r>
      <w:hyperlink r:id="rId11" w:history="1">
        <w:r w:rsidR="009C70D0" w:rsidRPr="00087947">
          <w:rPr>
            <w:rStyle w:val="Hyperlink"/>
            <w:rFonts w:cs="Arial"/>
          </w:rPr>
          <w:t>Topcon Positioning Group</w:t>
        </w:r>
      </w:hyperlink>
      <w:r w:rsidR="009C70D0">
        <w:rPr>
          <w:rStyle w:val="Hyperlink"/>
          <w:rFonts w:cs="Arial"/>
        </w:rPr>
        <w:t xml:space="preserve"> </w:t>
      </w:r>
      <w:r w:rsidR="009C70D0" w:rsidRPr="00087947">
        <w:rPr>
          <w:rFonts w:cs="Arial"/>
        </w:rPr>
        <w:t xml:space="preserve">continue to expand </w:t>
      </w:r>
      <w:r w:rsidR="009C70D0">
        <w:rPr>
          <w:rFonts w:cs="Arial"/>
        </w:rPr>
        <w:t xml:space="preserve">their participation </w:t>
      </w:r>
      <w:r w:rsidR="009C70D0" w:rsidRPr="00087947">
        <w:rPr>
          <w:rFonts w:cs="Arial"/>
        </w:rPr>
        <w:t>in Europe</w:t>
      </w:r>
      <w:r w:rsidR="009C70D0">
        <w:rPr>
          <w:rFonts w:cs="Arial"/>
        </w:rPr>
        <w:t>an racing.</w:t>
      </w:r>
      <w:r w:rsidR="009C70D0" w:rsidRPr="00087947">
        <w:rPr>
          <w:rFonts w:cs="Arial"/>
        </w:rPr>
        <w:t xml:space="preserve"> Roe will make an upcoming appearance with </w:t>
      </w:r>
      <w:proofErr w:type="spellStart"/>
      <w:r w:rsidR="009C70D0" w:rsidRPr="00087947">
        <w:rPr>
          <w:rFonts w:cs="Arial"/>
        </w:rPr>
        <w:t>Imperiale</w:t>
      </w:r>
      <w:proofErr w:type="spellEnd"/>
      <w:r w:rsidR="009C70D0" w:rsidRPr="00087947">
        <w:rPr>
          <w:rFonts w:cs="Arial"/>
        </w:rPr>
        <w:t xml:space="preserve"> Racing in the International GT Open round at the Autodromo Nazionale Monza on September 24</w:t>
      </w:r>
      <w:r w:rsidR="009C70D0" w:rsidRPr="00087947">
        <w:rPr>
          <w:rFonts w:cs="Arial"/>
          <w:vertAlign w:val="superscript"/>
        </w:rPr>
        <w:t xml:space="preserve"> </w:t>
      </w:r>
      <w:r w:rsidR="009C70D0" w:rsidRPr="00087947">
        <w:rPr>
          <w:rFonts w:cs="Arial"/>
        </w:rPr>
        <w:t>– 25 in Italy. He recently competed in t</w:t>
      </w:r>
      <w:r w:rsidR="009C70D0">
        <w:rPr>
          <w:rFonts w:cs="Arial"/>
        </w:rPr>
        <w:t>wo rounds</w:t>
      </w:r>
      <w:r w:rsidR="009C70D0" w:rsidRPr="00087947">
        <w:rPr>
          <w:rFonts w:cs="Arial"/>
        </w:rPr>
        <w:t xml:space="preserve"> </w:t>
      </w:r>
      <w:r w:rsidR="009C70D0">
        <w:rPr>
          <w:rFonts w:cs="Arial"/>
        </w:rPr>
        <w:t xml:space="preserve">of the </w:t>
      </w:r>
      <w:r w:rsidR="009C70D0" w:rsidRPr="00087947">
        <w:rPr>
          <w:rFonts w:cs="Arial"/>
        </w:rPr>
        <w:t xml:space="preserve">Italian GT Endurance Championship, in addition to his </w:t>
      </w:r>
      <w:proofErr w:type="spellStart"/>
      <w:r w:rsidR="009C70D0" w:rsidRPr="00087947">
        <w:rPr>
          <w:rFonts w:cs="Arial"/>
        </w:rPr>
        <w:t>IndyLights</w:t>
      </w:r>
      <w:proofErr w:type="spellEnd"/>
      <w:r w:rsidR="009C70D0" w:rsidRPr="00087947">
        <w:rPr>
          <w:rFonts w:cs="Arial"/>
        </w:rPr>
        <w:t xml:space="preserve"> racing circuit presence in North America. </w:t>
      </w:r>
    </w:p>
    <w:p w14:paraId="7290B3F9" w14:textId="2803823B" w:rsidR="009C70D0" w:rsidRPr="00087947" w:rsidRDefault="009C70D0" w:rsidP="009C70D0">
      <w:pPr>
        <w:rPr>
          <w:rFonts w:cs="Arial"/>
        </w:rPr>
      </w:pPr>
      <w:r w:rsidRPr="00087947">
        <w:rPr>
          <w:rFonts w:cs="Arial"/>
        </w:rPr>
        <w:t>“I am excited to again race as a partner with Topcon in Europe and to</w:t>
      </w:r>
      <w:r>
        <w:rPr>
          <w:rFonts w:cs="Arial"/>
        </w:rPr>
        <w:t xml:space="preserve"> </w:t>
      </w:r>
      <w:r w:rsidRPr="00087947">
        <w:rPr>
          <w:rFonts w:cs="Arial"/>
        </w:rPr>
        <w:t>drive</w:t>
      </w:r>
      <w:r>
        <w:rPr>
          <w:rFonts w:cs="Arial"/>
        </w:rPr>
        <w:t xml:space="preserve"> </w:t>
      </w:r>
      <w:r w:rsidRPr="00087947">
        <w:rPr>
          <w:rFonts w:cs="Arial"/>
        </w:rPr>
        <w:t>the</w:t>
      </w:r>
      <w:r>
        <w:rPr>
          <w:rFonts w:cs="Arial"/>
        </w:rPr>
        <w:t xml:space="preserve"> Topcon </w:t>
      </w:r>
      <w:r w:rsidRPr="00087947">
        <w:rPr>
          <w:rFonts w:cs="Arial"/>
          <w:color w:val="000000"/>
        </w:rPr>
        <w:t>Lamborghini</w:t>
      </w:r>
      <w:r>
        <w:rPr>
          <w:rFonts w:cs="Arial"/>
        </w:rPr>
        <w:t xml:space="preserve">,” </w:t>
      </w:r>
      <w:r w:rsidRPr="00087947">
        <w:rPr>
          <w:rFonts w:cs="Arial"/>
        </w:rPr>
        <w:t xml:space="preserve">Roe said. A native of Ireland, Roe will be racing in a </w:t>
      </w:r>
      <w:r w:rsidRPr="00087947">
        <w:rPr>
          <w:rFonts w:cs="Arial"/>
          <w:color w:val="000000"/>
        </w:rPr>
        <w:t xml:space="preserve">Lamborghini </w:t>
      </w:r>
      <w:proofErr w:type="spellStart"/>
      <w:r w:rsidRPr="00087947">
        <w:rPr>
          <w:rFonts w:cs="Arial"/>
          <w:color w:val="000000"/>
        </w:rPr>
        <w:t>Huracàn</w:t>
      </w:r>
      <w:proofErr w:type="spellEnd"/>
      <w:r w:rsidRPr="00087947">
        <w:rPr>
          <w:rFonts w:cs="Arial"/>
          <w:color w:val="000000"/>
        </w:rPr>
        <w:t xml:space="preserve"> GT3 Evo.</w:t>
      </w:r>
      <w:r w:rsidRPr="00087947">
        <w:rPr>
          <w:rFonts w:cs="Arial"/>
        </w:rPr>
        <w:t xml:space="preserve"> “In the construction and precision agriculture sectors that Topcon serves, technology for capturing and managing data is critical for maximum efficiency. I continually make that connection to what I do in racing: data is critical for success.</w:t>
      </w:r>
      <w:r>
        <w:rPr>
          <w:rFonts w:cs="Arial"/>
        </w:rPr>
        <w:t>”</w:t>
      </w:r>
    </w:p>
    <w:p w14:paraId="47CECEA0" w14:textId="77777777" w:rsidR="009C70D0" w:rsidRPr="00087947" w:rsidRDefault="009C70D0" w:rsidP="009C70D0">
      <w:r w:rsidRPr="00087947">
        <w:rPr>
          <w:shd w:val="clear" w:color="auto" w:fill="FFFFFF"/>
        </w:rPr>
        <w:t xml:space="preserve">Topcon resurfacing technology has been used on major projects involving racetracks, including the renewal of the Silverstone </w:t>
      </w:r>
      <w:proofErr w:type="gramStart"/>
      <w:r w:rsidRPr="00087947">
        <w:rPr>
          <w:shd w:val="clear" w:color="auto" w:fill="FFFFFF"/>
        </w:rPr>
        <w:t>race track</w:t>
      </w:r>
      <w:proofErr w:type="gramEnd"/>
      <w:r w:rsidRPr="00087947">
        <w:rPr>
          <w:shd w:val="clear" w:color="auto" w:fill="FFFFFF"/>
        </w:rPr>
        <w:t xml:space="preserve"> in England and the track redesign of </w:t>
      </w:r>
      <w:r w:rsidRPr="00087947">
        <w:t xml:space="preserve">the Yas Marina in Abu Dhabi. </w:t>
      </w:r>
    </w:p>
    <w:p w14:paraId="31824D15" w14:textId="77777777" w:rsidR="009C70D0" w:rsidRPr="00087947" w:rsidRDefault="009C70D0" w:rsidP="009C70D0">
      <w:pPr>
        <w:rPr>
          <w:rFonts w:cs="Arial"/>
        </w:rPr>
      </w:pPr>
      <w:r w:rsidRPr="00087947">
        <w:rPr>
          <w:rFonts w:cs="Arial"/>
        </w:rPr>
        <w:t xml:space="preserve">“Topcon offers advanced workflow paving technology, and racetracks are an excellent example of the importance of smoothness for safety,” Ulrich </w:t>
      </w:r>
      <w:proofErr w:type="spellStart"/>
      <w:r w:rsidRPr="00087947">
        <w:rPr>
          <w:rFonts w:cs="Arial"/>
        </w:rPr>
        <w:t>Hermanski</w:t>
      </w:r>
      <w:proofErr w:type="spellEnd"/>
      <w:r w:rsidRPr="00087947">
        <w:rPr>
          <w:rFonts w:cs="Arial"/>
        </w:rPr>
        <w:t>, CMO and executive vice president for Topcon Positioning Group, said.</w:t>
      </w:r>
    </w:p>
    <w:p w14:paraId="547FCA4F" w14:textId="77777777" w:rsidR="009C70D0" w:rsidRPr="00087947" w:rsidRDefault="009C70D0" w:rsidP="009C70D0">
      <w:pPr>
        <w:rPr>
          <w:rFonts w:cs="Arial"/>
        </w:rPr>
      </w:pPr>
      <w:r w:rsidRPr="00087947">
        <w:rPr>
          <w:rFonts w:cs="Arial"/>
        </w:rPr>
        <w:t xml:space="preserve">“Supporting James in the European racing program is another way that we can show our appreciation for our customers in Europe, and in Italy, as part of this expanded racing program. Topcon has had a long connection with the country, including plans for a newly expanded customer training center at our Concordia facility. We are pleased to bring this program to them with James and wish him the best for this race and beyond.” </w:t>
      </w:r>
    </w:p>
    <w:p w14:paraId="04B97DE9" w14:textId="77777777" w:rsidR="009C70D0" w:rsidRPr="00087947" w:rsidRDefault="009C70D0" w:rsidP="009C70D0">
      <w:pPr>
        <w:rPr>
          <w:rFonts w:cs="Arial"/>
        </w:rPr>
      </w:pPr>
      <w:r w:rsidRPr="00087947">
        <w:rPr>
          <w:rFonts w:cs="Arial"/>
        </w:rPr>
        <w:t xml:space="preserve">More information on Topcon and James Roe is available at </w:t>
      </w:r>
      <w:hyperlink r:id="rId12" w:history="1">
        <w:r w:rsidRPr="00087947">
          <w:rPr>
            <w:rStyle w:val="Hyperlink"/>
            <w:rFonts w:cs="Arial"/>
          </w:rPr>
          <w:t>topconpositioning.com/</w:t>
        </w:r>
        <w:proofErr w:type="spellStart"/>
        <w:r w:rsidRPr="00087947">
          <w:rPr>
            <w:rStyle w:val="Hyperlink"/>
            <w:rFonts w:cs="Arial"/>
          </w:rPr>
          <w:t>james</w:t>
        </w:r>
        <w:proofErr w:type="spellEnd"/>
        <w:r w:rsidRPr="00087947">
          <w:rPr>
            <w:rStyle w:val="Hyperlink"/>
            <w:rFonts w:cs="Arial"/>
          </w:rPr>
          <w:t>-roe</w:t>
        </w:r>
      </w:hyperlink>
      <w:r w:rsidRPr="00087947">
        <w:rPr>
          <w:rFonts w:cs="Arial"/>
        </w:rPr>
        <w:t>.</w:t>
      </w:r>
      <w:r w:rsidRPr="00087947">
        <w:rPr>
          <w:rFonts w:cs="Arial"/>
        </w:rPr>
        <w:br/>
      </w:r>
    </w:p>
    <w:p w14:paraId="5938A38D" w14:textId="77777777" w:rsidR="00BA211F" w:rsidRPr="00BA211F" w:rsidRDefault="00BA211F" w:rsidP="00BA211F">
      <w:pPr>
        <w:spacing w:after="0"/>
        <w:rPr>
          <w:b/>
          <w:bCs/>
          <w:sz w:val="16"/>
          <w:szCs w:val="16"/>
        </w:rPr>
      </w:pPr>
      <w:r w:rsidRPr="00BA211F">
        <w:rPr>
          <w:b/>
          <w:bCs/>
          <w:sz w:val="16"/>
          <w:szCs w:val="16"/>
        </w:rPr>
        <w:t>About James Roe Jr.</w:t>
      </w:r>
    </w:p>
    <w:p w14:paraId="6CE72D6A" w14:textId="77777777" w:rsidR="00BA211F" w:rsidRPr="00BA211F" w:rsidRDefault="00BA211F" w:rsidP="00BA211F">
      <w:pPr>
        <w:spacing w:after="0"/>
        <w:rPr>
          <w:sz w:val="16"/>
          <w:szCs w:val="16"/>
        </w:rPr>
      </w:pPr>
      <w:r w:rsidRPr="00BA211F">
        <w:rPr>
          <w:sz w:val="16"/>
          <w:szCs w:val="16"/>
        </w:rPr>
        <w:t xml:space="preserve">James Roe is one of Ireland's top racing drivers. Hailing from the Emerald Isle, but now based in the United States, James has enjoyed success in every series he has competed in to-date. </w:t>
      </w:r>
      <w:hyperlink r:id="rId13" w:history="1">
        <w:r w:rsidRPr="00BA211F">
          <w:rPr>
            <w:rStyle w:val="Hyperlink"/>
            <w:sz w:val="16"/>
            <w:szCs w:val="16"/>
          </w:rPr>
          <w:t>jamesroejr.com</w:t>
        </w:r>
      </w:hyperlink>
    </w:p>
    <w:p w14:paraId="5F6113E1" w14:textId="753E7A07" w:rsidR="00B45172" w:rsidRPr="00991275" w:rsidRDefault="00B45172" w:rsidP="00D00B69">
      <w:pPr>
        <w:spacing w:after="0"/>
        <w:rPr>
          <w:sz w:val="21"/>
          <w:szCs w:val="21"/>
        </w:rPr>
      </w:pPr>
    </w:p>
    <w:p w14:paraId="760E58AB" w14:textId="77777777" w:rsidR="00BA211F" w:rsidRPr="00BA211F" w:rsidRDefault="00FA4779" w:rsidP="00BA211F">
      <w:pPr>
        <w:spacing w:after="0"/>
        <w:rPr>
          <w:bCs/>
          <w:sz w:val="16"/>
          <w:szCs w:val="16"/>
        </w:rPr>
      </w:pPr>
      <w:r w:rsidRPr="00E4310A">
        <w:rPr>
          <w:b/>
          <w:bCs/>
          <w:sz w:val="16"/>
          <w:szCs w:val="16"/>
        </w:rPr>
        <w:t xml:space="preserve">About Topcon Positioning Group </w:t>
      </w:r>
      <w:r w:rsidRPr="00E4310A">
        <w:rPr>
          <w:b/>
          <w:bCs/>
          <w:sz w:val="16"/>
          <w:szCs w:val="16"/>
        </w:rPr>
        <w:br/>
      </w:r>
      <w:r w:rsidR="00BA211F" w:rsidRPr="00BA211F">
        <w:rPr>
          <w:bCs/>
          <w:sz w:val="16"/>
          <w:szCs w:val="16"/>
        </w:rPr>
        <w:t>Topcon Positioning Group, always one step ahead in technology and customer benefits, is an industry leading designer, manufacturer and distributor of precision measurement and workflow solutions for the global construction, geospatial and agriculture markets. Topcon Positioning Group is headquartered in Livermore, California, U.S. (</w:t>
      </w:r>
      <w:hyperlink r:id="rId14" w:history="1">
        <w:r w:rsidR="00BA211F" w:rsidRPr="00BA211F">
          <w:rPr>
            <w:rStyle w:val="Hyperlink"/>
            <w:bCs/>
            <w:sz w:val="16"/>
            <w:szCs w:val="16"/>
          </w:rPr>
          <w:t>topconpositioning.com</w:t>
        </w:r>
      </w:hyperlink>
      <w:r w:rsidR="00BA211F" w:rsidRPr="00BA211F">
        <w:rPr>
          <w:bCs/>
          <w:sz w:val="16"/>
          <w:szCs w:val="16"/>
        </w:rPr>
        <w:t xml:space="preserve">, </w:t>
      </w:r>
      <w:hyperlink r:id="rId15" w:history="1">
        <w:r w:rsidR="00BA211F" w:rsidRPr="00BA211F">
          <w:rPr>
            <w:rStyle w:val="Hyperlink"/>
            <w:bCs/>
            <w:sz w:val="16"/>
            <w:szCs w:val="16"/>
          </w:rPr>
          <w:t>LinkedIn,</w:t>
        </w:r>
      </w:hyperlink>
      <w:r w:rsidR="00BA211F" w:rsidRPr="00BA211F">
        <w:rPr>
          <w:bCs/>
          <w:sz w:val="16"/>
          <w:szCs w:val="16"/>
        </w:rPr>
        <w:t xml:space="preserve"> </w:t>
      </w:r>
      <w:hyperlink r:id="rId16" w:history="1">
        <w:r w:rsidR="00BA211F" w:rsidRPr="00BA211F">
          <w:rPr>
            <w:rStyle w:val="Hyperlink"/>
            <w:bCs/>
            <w:sz w:val="16"/>
            <w:szCs w:val="16"/>
          </w:rPr>
          <w:t>Twitter</w:t>
        </w:r>
      </w:hyperlink>
      <w:r w:rsidR="00BA211F" w:rsidRPr="00BA211F">
        <w:rPr>
          <w:bCs/>
          <w:sz w:val="16"/>
          <w:szCs w:val="16"/>
        </w:rPr>
        <w:t xml:space="preserve">, </w:t>
      </w:r>
      <w:hyperlink r:id="rId17" w:history="1">
        <w:r w:rsidR="00BA211F" w:rsidRPr="00BA211F">
          <w:rPr>
            <w:rStyle w:val="Hyperlink"/>
            <w:bCs/>
            <w:sz w:val="16"/>
            <w:szCs w:val="16"/>
          </w:rPr>
          <w:t>Facebook</w:t>
        </w:r>
      </w:hyperlink>
      <w:r w:rsidR="00BA211F" w:rsidRPr="00BA211F">
        <w:rPr>
          <w:bCs/>
          <w:sz w:val="16"/>
          <w:szCs w:val="16"/>
        </w:rPr>
        <w:t xml:space="preserve">). Its European head office is in Capelle </w:t>
      </w:r>
      <w:proofErr w:type="spellStart"/>
      <w:r w:rsidR="00BA211F" w:rsidRPr="00BA211F">
        <w:rPr>
          <w:bCs/>
          <w:sz w:val="16"/>
          <w:szCs w:val="16"/>
        </w:rPr>
        <w:t>a/d</w:t>
      </w:r>
      <w:proofErr w:type="spellEnd"/>
      <w:r w:rsidR="00BA211F" w:rsidRPr="00BA211F">
        <w:rPr>
          <w:bCs/>
          <w:sz w:val="16"/>
          <w:szCs w:val="16"/>
        </w:rPr>
        <w:t xml:space="preserve"> </w:t>
      </w:r>
      <w:proofErr w:type="spellStart"/>
      <w:r w:rsidR="00BA211F" w:rsidRPr="00BA211F">
        <w:rPr>
          <w:bCs/>
          <w:sz w:val="16"/>
          <w:szCs w:val="16"/>
        </w:rPr>
        <w:t>IJssel</w:t>
      </w:r>
      <w:proofErr w:type="spellEnd"/>
      <w:r w:rsidR="00BA211F" w:rsidRPr="00BA211F">
        <w:rPr>
          <w:bCs/>
          <w:sz w:val="16"/>
          <w:szCs w:val="16"/>
        </w:rPr>
        <w:t>, the Netherlands. Topcon Corporation (</w:t>
      </w:r>
      <w:hyperlink r:id="rId18" w:history="1">
        <w:r w:rsidR="00BA211F" w:rsidRPr="00BA211F">
          <w:rPr>
            <w:rStyle w:val="Hyperlink"/>
            <w:bCs/>
            <w:sz w:val="16"/>
            <w:szCs w:val="16"/>
          </w:rPr>
          <w:t>topcon.com</w:t>
        </w:r>
      </w:hyperlink>
      <w:r w:rsidR="00BA211F" w:rsidRPr="00BA211F">
        <w:rPr>
          <w:bCs/>
          <w:sz w:val="16"/>
          <w:szCs w:val="16"/>
        </w:rPr>
        <w:t>), founded in 1932, is traded on the Tokyo Stock Exchange (7732). </w:t>
      </w:r>
    </w:p>
    <w:p w14:paraId="2DCB96E6" w14:textId="1F6C940E" w:rsidR="00FA4779" w:rsidRPr="003D157F" w:rsidRDefault="00FA4779" w:rsidP="00B45172">
      <w:pPr>
        <w:spacing w:after="0"/>
        <w:rPr>
          <w:b/>
          <w:bCs/>
          <w:sz w:val="16"/>
          <w:szCs w:val="16"/>
        </w:rPr>
      </w:pPr>
    </w:p>
    <w:p w14:paraId="2E649773" w14:textId="77777777" w:rsidR="00D00B69" w:rsidRPr="00E4310A" w:rsidRDefault="00D00B69" w:rsidP="00B45172">
      <w:pPr>
        <w:spacing w:after="0"/>
        <w:rPr>
          <w:b/>
          <w:bCs/>
          <w:sz w:val="16"/>
          <w:szCs w:val="16"/>
        </w:rPr>
      </w:pPr>
    </w:p>
    <w:p w14:paraId="4FAC8E8F" w14:textId="77777777" w:rsidR="007841C2" w:rsidRPr="00E4310A" w:rsidRDefault="007841C2" w:rsidP="00B45172">
      <w:pPr>
        <w:spacing w:after="0"/>
        <w:jc w:val="center"/>
        <w:rPr>
          <w:sz w:val="16"/>
          <w:szCs w:val="16"/>
        </w:rPr>
      </w:pPr>
      <w:r w:rsidRPr="00E4310A">
        <w:rPr>
          <w:sz w:val="16"/>
          <w:szCs w:val="16"/>
        </w:rPr>
        <w:t># # #</w:t>
      </w:r>
    </w:p>
    <w:p w14:paraId="18F838A1" w14:textId="34F58A6F" w:rsidR="00B45172" w:rsidRPr="00E4310A" w:rsidRDefault="007841C2" w:rsidP="00D00B69">
      <w:pPr>
        <w:spacing w:after="0"/>
        <w:rPr>
          <w:sz w:val="16"/>
          <w:szCs w:val="16"/>
        </w:rPr>
      </w:pPr>
      <w:r w:rsidRPr="00E4310A">
        <w:rPr>
          <w:b/>
          <w:sz w:val="16"/>
          <w:szCs w:val="16"/>
          <w:lang w:val="en-GB"/>
        </w:rPr>
        <w:t>Press Contact:</w:t>
      </w:r>
      <w:r w:rsidRPr="00E4310A">
        <w:rPr>
          <w:b/>
          <w:sz w:val="16"/>
          <w:szCs w:val="16"/>
          <w:lang w:val="en-GB"/>
        </w:rPr>
        <w:br/>
      </w:r>
      <w:r w:rsidR="00D00B69" w:rsidRPr="00D00B69">
        <w:rPr>
          <w:bCs/>
          <w:sz w:val="16"/>
          <w:szCs w:val="16"/>
        </w:rPr>
        <w:t>Topcon Positioning Group</w:t>
      </w:r>
      <w:r w:rsidR="00D00B69" w:rsidRPr="00D00B69">
        <w:rPr>
          <w:b/>
          <w:bCs/>
          <w:sz w:val="16"/>
          <w:szCs w:val="16"/>
          <w:lang w:val="en-GB"/>
        </w:rPr>
        <w:br/>
      </w:r>
      <w:hyperlink r:id="rId19" w:history="1">
        <w:r w:rsidR="00D00B69" w:rsidRPr="00D00B69">
          <w:rPr>
            <w:rStyle w:val="Hyperlink"/>
            <w:bCs/>
            <w:sz w:val="16"/>
            <w:szCs w:val="16"/>
          </w:rPr>
          <w:t>corpcomm@topcon.com</w:t>
        </w:r>
      </w:hyperlink>
      <w:r w:rsidR="00D00B69" w:rsidRPr="00D00B69">
        <w:rPr>
          <w:b/>
          <w:bCs/>
          <w:sz w:val="16"/>
          <w:szCs w:val="16"/>
          <w:lang w:val="en-GB"/>
        </w:rPr>
        <w:br/>
      </w:r>
      <w:r w:rsidR="00D00B69" w:rsidRPr="00D00B69">
        <w:rPr>
          <w:bCs/>
          <w:sz w:val="16"/>
          <w:szCs w:val="16"/>
        </w:rPr>
        <w:t>Staci Fitzgerald, +1 925-245-8610</w:t>
      </w:r>
    </w:p>
    <w:sectPr w:rsidR="00B45172" w:rsidRPr="00E4310A" w:rsidSect="004F3CA2">
      <w:headerReference w:type="default" r:id="rId20"/>
      <w:foot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80442E" w14:textId="77777777" w:rsidR="00765CC5" w:rsidRDefault="00765CC5" w:rsidP="00FC40E0">
      <w:pPr>
        <w:spacing w:after="0" w:line="240" w:lineRule="auto"/>
      </w:pPr>
      <w:r>
        <w:separator/>
      </w:r>
    </w:p>
  </w:endnote>
  <w:endnote w:type="continuationSeparator" w:id="0">
    <w:p w14:paraId="630D03B1" w14:textId="77777777" w:rsidR="00765CC5" w:rsidRDefault="00765CC5" w:rsidP="00FC40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B759B" w14:textId="77777777" w:rsidR="004F3CA2" w:rsidRDefault="004F3CA2" w:rsidP="004A6B78">
    <w:pPr>
      <w:spacing w:after="0" w:line="24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CCA8CE" w14:textId="77777777" w:rsidR="00765CC5" w:rsidRDefault="00765CC5" w:rsidP="00FC40E0">
      <w:pPr>
        <w:spacing w:after="0" w:line="240" w:lineRule="auto"/>
      </w:pPr>
      <w:r>
        <w:separator/>
      </w:r>
    </w:p>
  </w:footnote>
  <w:footnote w:type="continuationSeparator" w:id="0">
    <w:p w14:paraId="5BAE6BE5" w14:textId="77777777" w:rsidR="00765CC5" w:rsidRDefault="00765CC5" w:rsidP="00FC40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5F3A6" w14:textId="77777777" w:rsidR="00FC40E0" w:rsidRDefault="00083167" w:rsidP="007A62A1">
    <w:pPr>
      <w:pStyle w:val="Header"/>
      <w:tabs>
        <w:tab w:val="clear" w:pos="9360"/>
      </w:tabs>
    </w:pPr>
    <w:r>
      <w:rPr>
        <w:noProof/>
      </w:rPr>
      <w:drawing>
        <wp:anchor distT="0" distB="0" distL="114300" distR="114300" simplePos="0" relativeHeight="251660288" behindDoc="0" locked="0" layoutInCell="1" allowOverlap="1" wp14:anchorId="2029232B" wp14:editId="6536F75E">
          <wp:simplePos x="0" y="0"/>
          <wp:positionH relativeFrom="column">
            <wp:posOffset>-260350</wp:posOffset>
          </wp:positionH>
          <wp:positionV relativeFrom="paragraph">
            <wp:posOffset>-203835</wp:posOffset>
          </wp:positionV>
          <wp:extent cx="927100" cy="152400"/>
          <wp:effectExtent l="0" t="0" r="6350" b="0"/>
          <wp:wrapThrough wrapText="bothSides">
            <wp:wrapPolygon edited="0">
              <wp:start x="888" y="0"/>
              <wp:lineTo x="0" y="5400"/>
              <wp:lineTo x="0" y="18900"/>
              <wp:lineTo x="21304" y="18900"/>
              <wp:lineTo x="21304" y="0"/>
              <wp:lineTo x="6214" y="0"/>
              <wp:lineTo x="888"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opcon_WideLogo_BlueBlack.png"/>
                  <pic:cNvPicPr/>
                </pic:nvPicPr>
                <pic:blipFill>
                  <a:blip r:embed="rId1">
                    <a:extLst>
                      <a:ext uri="{28A0092B-C50C-407E-A947-70E740481C1C}">
                        <a14:useLocalDpi xmlns:a14="http://schemas.microsoft.com/office/drawing/2010/main" val="0"/>
                      </a:ext>
                    </a:extLst>
                  </a:blip>
                  <a:stretch>
                    <a:fillRect/>
                  </a:stretch>
                </pic:blipFill>
                <pic:spPr>
                  <a:xfrm>
                    <a:off x="0" y="0"/>
                    <a:ext cx="927100" cy="152400"/>
                  </a:xfrm>
                  <a:prstGeom prst="rect">
                    <a:avLst/>
                  </a:prstGeom>
                </pic:spPr>
              </pic:pic>
            </a:graphicData>
          </a:graphic>
          <wp14:sizeRelH relativeFrom="page">
            <wp14:pctWidth>0</wp14:pctWidth>
          </wp14:sizeRelH>
          <wp14:sizeRelV relativeFrom="page">
            <wp14:pctHeight>0</wp14:pctHeight>
          </wp14:sizeRelV>
        </wp:anchor>
      </w:drawing>
    </w:r>
    <w:r w:rsidR="00FC40E0">
      <w:rPr>
        <w:noProof/>
      </w:rPr>
      <mc:AlternateContent>
        <mc:Choice Requires="wps">
          <w:drawing>
            <wp:anchor distT="0" distB="0" distL="114300" distR="114300" simplePos="0" relativeHeight="251661312" behindDoc="0" locked="0" layoutInCell="1" allowOverlap="1" wp14:anchorId="08BCCDAF" wp14:editId="4E2B61B4">
              <wp:simplePos x="0" y="0"/>
              <wp:positionH relativeFrom="column">
                <wp:posOffset>4318000</wp:posOffset>
              </wp:positionH>
              <wp:positionV relativeFrom="paragraph">
                <wp:posOffset>-259080</wp:posOffset>
              </wp:positionV>
              <wp:extent cx="1949450" cy="266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1949450" cy="266700"/>
                      </a:xfrm>
                      <a:prstGeom prst="rect">
                        <a:avLst/>
                      </a:prstGeom>
                      <a:noFill/>
                      <a:ln w="6350">
                        <a:noFill/>
                      </a:ln>
                    </wps:spPr>
                    <wps:txbx>
                      <w:txbxContent>
                        <w:p w14:paraId="3E2D362B" w14:textId="77777777" w:rsidR="00FC40E0" w:rsidRPr="00FC40E0" w:rsidRDefault="00FC40E0" w:rsidP="008850D5">
                          <w:pPr>
                            <w:jc w:val="right"/>
                            <w:rPr>
                              <w:rFonts w:cs="Arial"/>
                              <w:sz w:val="24"/>
                            </w:rPr>
                          </w:pPr>
                          <w:r>
                            <w:rPr>
                              <w:rFonts w:cs="Arial"/>
                              <w:sz w:val="24"/>
                            </w:rPr>
                            <w:t>PRESS RELEASE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8BCCDAF" id="_x0000_t202" coordsize="21600,21600" o:spt="202" path="m,l,21600r21600,l21600,xe">
              <v:stroke joinstyle="miter"/>
              <v:path gradientshapeok="t" o:connecttype="rect"/>
            </v:shapetype>
            <v:shape id="Text Box 3" o:spid="_x0000_s1026" type="#_x0000_t202" style="position:absolute;margin-left:340pt;margin-top:-20.4pt;width:153.5pt;height:21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" filled="f" stroked="f" strokeweight=".5pt">
              <v:textbox>
                <w:txbxContent>
                  <w:p w14:paraId="3E2D362B" w14:textId="77777777" w:rsidR="00FC40E0" w:rsidRPr="00FC40E0" w:rsidRDefault="00FC40E0" w:rsidP="008850D5">
                    <w:pPr>
                      <w:jc w:val="right"/>
                      <w:rPr>
                        <w:rFonts w:cs="Arial"/>
                        <w:sz w:val="24"/>
                      </w:rPr>
                    </w:pPr>
                    <w:r>
                      <w:rPr>
                        <w:rFonts w:cs="Arial"/>
                        <w:sz w:val="24"/>
                      </w:rPr>
                      <w:t>PRESS RELEASE</w:t>
                    </w:r>
                  </w:p>
                </w:txbxContent>
              </v:textbox>
            </v:shape>
          </w:pict>
        </mc:Fallback>
      </mc:AlternateContent>
    </w:r>
    <w:r w:rsidR="00FC40E0" w:rsidRPr="00FC40E0">
      <w:rPr>
        <w:noProof/>
      </w:rPr>
      <mc:AlternateContent>
        <mc:Choice Requires="wps">
          <w:drawing>
            <wp:anchor distT="0" distB="0" distL="114300" distR="114300" simplePos="0" relativeHeight="251659264" behindDoc="0" locked="0" layoutInCell="1" allowOverlap="1" wp14:anchorId="715019E5" wp14:editId="28FE486D">
              <wp:simplePos x="0" y="0"/>
              <wp:positionH relativeFrom="column">
                <wp:posOffset>-908050</wp:posOffset>
              </wp:positionH>
              <wp:positionV relativeFrom="paragraph">
                <wp:posOffset>-463550</wp:posOffset>
              </wp:positionV>
              <wp:extent cx="7753350" cy="660400"/>
              <wp:effectExtent l="0" t="0" r="0" b="6350"/>
              <wp:wrapNone/>
              <wp:docPr id="7" name="Rectangle 6">
                <a:extLst xmlns:a="http://schemas.openxmlformats.org/drawingml/2006/main">
                  <a:ext uri="{FF2B5EF4-FFF2-40B4-BE49-F238E27FC236}">
                    <a16:creationId xmlns:a16="http://schemas.microsoft.com/office/drawing/2014/main" id="{48B1764F-1224-C84A-A71B-50431344116A}"/>
                  </a:ext>
                </a:extLst>
              </wp:docPr>
              <wp:cNvGraphicFramePr/>
              <a:graphic xmlns:a="http://schemas.openxmlformats.org/drawingml/2006/main">
                <a:graphicData uri="http://schemas.microsoft.com/office/word/2010/wordprocessingShape">
                  <wps:wsp>
                    <wps:cNvSpPr/>
                    <wps:spPr>
                      <a:xfrm flipV="1">
                        <a:off x="0" y="0"/>
                        <a:ext cx="7753350" cy="660400"/>
                      </a:xfrm>
                      <a:prstGeom prst="rect">
                        <a:avLst/>
                      </a:prstGeom>
                      <a:solidFill>
                        <a:srgbClr val="F4F4F4"/>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40810D38" id="Rectangle 6" o:spid="_x0000_s1026" style="position:absolute;margin-left:-71.5pt;margin-top:-36.5pt;width:610.5pt;height:52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" fillcolor="#f4f4f4" stroked="f" strokeweight="1p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YxNzYzMDa2MLI0MzJQ0lEKTi0uzszPAykwrAUAEgE4NCwAAAA="/>
  </w:docVars>
  <w:rsids>
    <w:rsidRoot w:val="007841C2"/>
    <w:rsid w:val="00062169"/>
    <w:rsid w:val="00083167"/>
    <w:rsid w:val="000A7017"/>
    <w:rsid w:val="000B1C88"/>
    <w:rsid w:val="000C2EAC"/>
    <w:rsid w:val="000C58D5"/>
    <w:rsid w:val="000D092B"/>
    <w:rsid w:val="000D7DE2"/>
    <w:rsid w:val="00121590"/>
    <w:rsid w:val="001219D9"/>
    <w:rsid w:val="00127C3D"/>
    <w:rsid w:val="00146458"/>
    <w:rsid w:val="001811AE"/>
    <w:rsid w:val="001928EC"/>
    <w:rsid w:val="001A0078"/>
    <w:rsid w:val="001D3E35"/>
    <w:rsid w:val="001E36D1"/>
    <w:rsid w:val="00255E55"/>
    <w:rsid w:val="002C04EC"/>
    <w:rsid w:val="002E58EC"/>
    <w:rsid w:val="00301E6E"/>
    <w:rsid w:val="0032257E"/>
    <w:rsid w:val="00322585"/>
    <w:rsid w:val="00323434"/>
    <w:rsid w:val="00327066"/>
    <w:rsid w:val="00342EC7"/>
    <w:rsid w:val="00353E40"/>
    <w:rsid w:val="00372B4F"/>
    <w:rsid w:val="003A11A9"/>
    <w:rsid w:val="003D157F"/>
    <w:rsid w:val="003E7532"/>
    <w:rsid w:val="003F451D"/>
    <w:rsid w:val="003F5B9B"/>
    <w:rsid w:val="003F728C"/>
    <w:rsid w:val="00400740"/>
    <w:rsid w:val="004163A2"/>
    <w:rsid w:val="0041744E"/>
    <w:rsid w:val="004212F9"/>
    <w:rsid w:val="00451F8F"/>
    <w:rsid w:val="00464CEB"/>
    <w:rsid w:val="00487B97"/>
    <w:rsid w:val="004A6B78"/>
    <w:rsid w:val="004B31E7"/>
    <w:rsid w:val="004D4601"/>
    <w:rsid w:val="004F3CA2"/>
    <w:rsid w:val="004F6297"/>
    <w:rsid w:val="00515AFB"/>
    <w:rsid w:val="00531617"/>
    <w:rsid w:val="00545F2A"/>
    <w:rsid w:val="00561A23"/>
    <w:rsid w:val="00561D02"/>
    <w:rsid w:val="00573BF5"/>
    <w:rsid w:val="005776A0"/>
    <w:rsid w:val="005A376E"/>
    <w:rsid w:val="005F4682"/>
    <w:rsid w:val="00600405"/>
    <w:rsid w:val="00604774"/>
    <w:rsid w:val="00612E2A"/>
    <w:rsid w:val="00667ED8"/>
    <w:rsid w:val="00677D14"/>
    <w:rsid w:val="00697660"/>
    <w:rsid w:val="006A5BEF"/>
    <w:rsid w:val="006C0499"/>
    <w:rsid w:val="00703EBE"/>
    <w:rsid w:val="00716088"/>
    <w:rsid w:val="00724214"/>
    <w:rsid w:val="007408B3"/>
    <w:rsid w:val="00742EB6"/>
    <w:rsid w:val="00745CC2"/>
    <w:rsid w:val="00751627"/>
    <w:rsid w:val="00764480"/>
    <w:rsid w:val="00765CC5"/>
    <w:rsid w:val="007660B5"/>
    <w:rsid w:val="007841C2"/>
    <w:rsid w:val="007A3687"/>
    <w:rsid w:val="007A5D60"/>
    <w:rsid w:val="007A62A1"/>
    <w:rsid w:val="007B2319"/>
    <w:rsid w:val="007B3783"/>
    <w:rsid w:val="007D0F77"/>
    <w:rsid w:val="007F194E"/>
    <w:rsid w:val="007F37B3"/>
    <w:rsid w:val="007F5535"/>
    <w:rsid w:val="008063B2"/>
    <w:rsid w:val="00814AB0"/>
    <w:rsid w:val="00815A00"/>
    <w:rsid w:val="008175BE"/>
    <w:rsid w:val="00833ED3"/>
    <w:rsid w:val="0084029A"/>
    <w:rsid w:val="00841351"/>
    <w:rsid w:val="00865E1A"/>
    <w:rsid w:val="00880DD0"/>
    <w:rsid w:val="008850D5"/>
    <w:rsid w:val="0089134B"/>
    <w:rsid w:val="0089137A"/>
    <w:rsid w:val="008915F6"/>
    <w:rsid w:val="008B11FC"/>
    <w:rsid w:val="008B439B"/>
    <w:rsid w:val="008D1A62"/>
    <w:rsid w:val="008D1BE1"/>
    <w:rsid w:val="009216C2"/>
    <w:rsid w:val="00926E65"/>
    <w:rsid w:val="00930517"/>
    <w:rsid w:val="00980EAF"/>
    <w:rsid w:val="009906F6"/>
    <w:rsid w:val="00991275"/>
    <w:rsid w:val="009C176F"/>
    <w:rsid w:val="009C54F6"/>
    <w:rsid w:val="009C57B7"/>
    <w:rsid w:val="009C70D0"/>
    <w:rsid w:val="00A0545D"/>
    <w:rsid w:val="00A35F6E"/>
    <w:rsid w:val="00A54C19"/>
    <w:rsid w:val="00A7728A"/>
    <w:rsid w:val="00AA3BF2"/>
    <w:rsid w:val="00AC259C"/>
    <w:rsid w:val="00AC63E0"/>
    <w:rsid w:val="00B059AC"/>
    <w:rsid w:val="00B1766B"/>
    <w:rsid w:val="00B17C35"/>
    <w:rsid w:val="00B2522E"/>
    <w:rsid w:val="00B308EB"/>
    <w:rsid w:val="00B45172"/>
    <w:rsid w:val="00B51030"/>
    <w:rsid w:val="00B55BD3"/>
    <w:rsid w:val="00B73B8C"/>
    <w:rsid w:val="00B8729F"/>
    <w:rsid w:val="00B90CBD"/>
    <w:rsid w:val="00B923E1"/>
    <w:rsid w:val="00B94A2B"/>
    <w:rsid w:val="00BA211F"/>
    <w:rsid w:val="00BC1A69"/>
    <w:rsid w:val="00C05019"/>
    <w:rsid w:val="00C127EE"/>
    <w:rsid w:val="00C22A9B"/>
    <w:rsid w:val="00C51369"/>
    <w:rsid w:val="00C851CD"/>
    <w:rsid w:val="00C87E94"/>
    <w:rsid w:val="00C9543B"/>
    <w:rsid w:val="00CA0EC8"/>
    <w:rsid w:val="00CA7783"/>
    <w:rsid w:val="00CC4F8D"/>
    <w:rsid w:val="00CD33E9"/>
    <w:rsid w:val="00CE60F7"/>
    <w:rsid w:val="00CF52B6"/>
    <w:rsid w:val="00D00B69"/>
    <w:rsid w:val="00D3416A"/>
    <w:rsid w:val="00D36A34"/>
    <w:rsid w:val="00D44CE5"/>
    <w:rsid w:val="00D47CE0"/>
    <w:rsid w:val="00D66BE2"/>
    <w:rsid w:val="00D8735F"/>
    <w:rsid w:val="00D936CD"/>
    <w:rsid w:val="00DA30DA"/>
    <w:rsid w:val="00DA34C0"/>
    <w:rsid w:val="00DA3D2B"/>
    <w:rsid w:val="00DB4C4A"/>
    <w:rsid w:val="00E10095"/>
    <w:rsid w:val="00E15114"/>
    <w:rsid w:val="00E16CED"/>
    <w:rsid w:val="00E16FAD"/>
    <w:rsid w:val="00E22A76"/>
    <w:rsid w:val="00E4310A"/>
    <w:rsid w:val="00E64B1E"/>
    <w:rsid w:val="00E67320"/>
    <w:rsid w:val="00E72BD1"/>
    <w:rsid w:val="00EC1575"/>
    <w:rsid w:val="00F07DAF"/>
    <w:rsid w:val="00F07EE8"/>
    <w:rsid w:val="00F20AC4"/>
    <w:rsid w:val="00F21E5D"/>
    <w:rsid w:val="00F23B96"/>
    <w:rsid w:val="00F57125"/>
    <w:rsid w:val="00F60833"/>
    <w:rsid w:val="00F64D0B"/>
    <w:rsid w:val="00F657BB"/>
    <w:rsid w:val="00F672EE"/>
    <w:rsid w:val="00F96D9B"/>
    <w:rsid w:val="00FA4779"/>
    <w:rsid w:val="00FC40E0"/>
    <w:rsid w:val="00FE57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91394D"/>
  <w15:chartTrackingRefBased/>
  <w15:docId w15:val="{8A2C6349-74E3-BB47-9845-23A88ED23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40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40E0"/>
  </w:style>
  <w:style w:type="paragraph" w:styleId="Footer">
    <w:name w:val="footer"/>
    <w:basedOn w:val="Normal"/>
    <w:link w:val="FooterChar"/>
    <w:uiPriority w:val="99"/>
    <w:unhideWhenUsed/>
    <w:rsid w:val="00FC40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40E0"/>
  </w:style>
  <w:style w:type="character" w:styleId="Hyperlink">
    <w:name w:val="Hyperlink"/>
    <w:basedOn w:val="DefaultParagraphFont"/>
    <w:uiPriority w:val="99"/>
    <w:unhideWhenUsed/>
    <w:rsid w:val="007A62A1"/>
    <w:rPr>
      <w:color w:val="0563C1"/>
      <w:u w:val="single"/>
    </w:rPr>
  </w:style>
  <w:style w:type="character" w:styleId="Strong">
    <w:name w:val="Strong"/>
    <w:basedOn w:val="DefaultParagraphFont"/>
    <w:uiPriority w:val="22"/>
    <w:qFormat/>
    <w:rsid w:val="007A62A1"/>
    <w:rPr>
      <w:b/>
      <w:bCs/>
    </w:rPr>
  </w:style>
  <w:style w:type="paragraph" w:styleId="NoSpacing">
    <w:name w:val="No Spacing"/>
    <w:uiPriority w:val="1"/>
    <w:qFormat/>
    <w:rsid w:val="000D7DE2"/>
    <w:pPr>
      <w:spacing w:after="0" w:line="240" w:lineRule="auto"/>
    </w:pPr>
  </w:style>
  <w:style w:type="character" w:styleId="UnresolvedMention">
    <w:name w:val="Unresolved Mention"/>
    <w:basedOn w:val="DefaultParagraphFont"/>
    <w:uiPriority w:val="99"/>
    <w:semiHidden/>
    <w:unhideWhenUsed/>
    <w:rsid w:val="000D7DE2"/>
    <w:rPr>
      <w:color w:val="605E5C"/>
      <w:shd w:val="clear" w:color="auto" w:fill="E1DFDD"/>
    </w:rPr>
  </w:style>
  <w:style w:type="character" w:styleId="FollowedHyperlink">
    <w:name w:val="FollowedHyperlink"/>
    <w:basedOn w:val="DefaultParagraphFont"/>
    <w:uiPriority w:val="99"/>
    <w:semiHidden/>
    <w:unhideWhenUsed/>
    <w:rsid w:val="00323434"/>
    <w:rPr>
      <w:color w:val="954F72" w:themeColor="followedHyperlink"/>
      <w:u w:val="single"/>
    </w:rPr>
  </w:style>
  <w:style w:type="paragraph" w:styleId="BalloonText">
    <w:name w:val="Balloon Text"/>
    <w:basedOn w:val="Normal"/>
    <w:link w:val="BalloonTextChar"/>
    <w:uiPriority w:val="99"/>
    <w:semiHidden/>
    <w:unhideWhenUsed/>
    <w:rsid w:val="00146458"/>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146458"/>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301E6E"/>
    <w:rPr>
      <w:sz w:val="16"/>
      <w:szCs w:val="16"/>
    </w:rPr>
  </w:style>
  <w:style w:type="paragraph" w:styleId="CommentText">
    <w:name w:val="annotation text"/>
    <w:basedOn w:val="Normal"/>
    <w:link w:val="CommentTextChar"/>
    <w:uiPriority w:val="99"/>
    <w:semiHidden/>
    <w:unhideWhenUsed/>
    <w:rsid w:val="00301E6E"/>
    <w:pPr>
      <w:spacing w:line="240" w:lineRule="auto"/>
    </w:pPr>
    <w:rPr>
      <w:sz w:val="20"/>
      <w:szCs w:val="20"/>
    </w:rPr>
  </w:style>
  <w:style w:type="character" w:customStyle="1" w:styleId="CommentTextChar">
    <w:name w:val="Comment Text Char"/>
    <w:basedOn w:val="DefaultParagraphFont"/>
    <w:link w:val="CommentText"/>
    <w:uiPriority w:val="99"/>
    <w:semiHidden/>
    <w:rsid w:val="00301E6E"/>
    <w:rPr>
      <w:sz w:val="20"/>
      <w:szCs w:val="20"/>
    </w:rPr>
  </w:style>
  <w:style w:type="paragraph" w:styleId="CommentSubject">
    <w:name w:val="annotation subject"/>
    <w:basedOn w:val="CommentText"/>
    <w:next w:val="CommentText"/>
    <w:link w:val="CommentSubjectChar"/>
    <w:uiPriority w:val="99"/>
    <w:semiHidden/>
    <w:unhideWhenUsed/>
    <w:rsid w:val="00301E6E"/>
    <w:rPr>
      <w:b/>
      <w:bCs/>
    </w:rPr>
  </w:style>
  <w:style w:type="character" w:customStyle="1" w:styleId="CommentSubjectChar">
    <w:name w:val="Comment Subject Char"/>
    <w:basedOn w:val="CommentTextChar"/>
    <w:link w:val="CommentSubject"/>
    <w:uiPriority w:val="99"/>
    <w:semiHidden/>
    <w:rsid w:val="00301E6E"/>
    <w:rPr>
      <w:b/>
      <w:bCs/>
      <w:sz w:val="20"/>
      <w:szCs w:val="20"/>
    </w:rPr>
  </w:style>
  <w:style w:type="paragraph" w:styleId="Revision">
    <w:name w:val="Revision"/>
    <w:hidden/>
    <w:uiPriority w:val="99"/>
    <w:semiHidden/>
    <w:rsid w:val="0089137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299190">
      <w:bodyDiv w:val="1"/>
      <w:marLeft w:val="0"/>
      <w:marRight w:val="0"/>
      <w:marTop w:val="0"/>
      <w:marBottom w:val="0"/>
      <w:divBdr>
        <w:top w:val="none" w:sz="0" w:space="0" w:color="auto"/>
        <w:left w:val="none" w:sz="0" w:space="0" w:color="auto"/>
        <w:bottom w:val="none" w:sz="0" w:space="0" w:color="auto"/>
        <w:right w:val="none" w:sz="0" w:space="0" w:color="auto"/>
      </w:divBdr>
    </w:div>
    <w:div w:id="50229324">
      <w:bodyDiv w:val="1"/>
      <w:marLeft w:val="0"/>
      <w:marRight w:val="0"/>
      <w:marTop w:val="0"/>
      <w:marBottom w:val="0"/>
      <w:divBdr>
        <w:top w:val="none" w:sz="0" w:space="0" w:color="auto"/>
        <w:left w:val="none" w:sz="0" w:space="0" w:color="auto"/>
        <w:bottom w:val="none" w:sz="0" w:space="0" w:color="auto"/>
        <w:right w:val="none" w:sz="0" w:space="0" w:color="auto"/>
      </w:divBdr>
    </w:div>
    <w:div w:id="315651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jamesroejr.com/" TargetMode="External"/><Relationship Id="rId18" Type="http://schemas.openxmlformats.org/officeDocument/2006/relationships/hyperlink" Target="http://global.topcon.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https://www.topconpositioning.com/james-roe" TargetMode="External"/><Relationship Id="rId17" Type="http://schemas.openxmlformats.org/officeDocument/2006/relationships/hyperlink" Target="https://www.facebook.com/TopconToday/" TargetMode="External"/><Relationship Id="rId2" Type="http://schemas.openxmlformats.org/officeDocument/2006/relationships/customXml" Target="../customXml/item2.xml"/><Relationship Id="rId16" Type="http://schemas.openxmlformats.org/officeDocument/2006/relationships/hyperlink" Target="https://twitter.com/topcon_today"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topconpositioning.com/" TargetMode="External"/><Relationship Id="rId5" Type="http://schemas.openxmlformats.org/officeDocument/2006/relationships/styles" Target="styles.xml"/><Relationship Id="rId15" Type="http://schemas.openxmlformats.org/officeDocument/2006/relationships/hyperlink" Target="https://www.linkedin.com/company/topcon-positioning-systems" TargetMode="External"/><Relationship Id="rId23" Type="http://schemas.openxmlformats.org/officeDocument/2006/relationships/theme" Target="theme/theme1.xml"/><Relationship Id="rId10" Type="http://schemas.openxmlformats.org/officeDocument/2006/relationships/hyperlink" Target="http://jamesroejr.com/" TargetMode="External"/><Relationship Id="rId19" Type="http://schemas.openxmlformats.org/officeDocument/2006/relationships/hyperlink" Target="mailto:corpcomm@topcon.com"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s://www.topconpositioning.com/"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D2991C04F12C343966886D38C27A2CA" ma:contentTypeVersion="14" ma:contentTypeDescription="Create a new document." ma:contentTypeScope="" ma:versionID="d222d4eaf79b8278ad6b6dc333260511">
  <xsd:schema xmlns:xsd="http://www.w3.org/2001/XMLSchema" xmlns:xs="http://www.w3.org/2001/XMLSchema" xmlns:p="http://schemas.microsoft.com/office/2006/metadata/properties" xmlns:ns3="6b526068-93d5-4575-9d3f-1678e10b6f87" xmlns:ns4="77a25ce9-1112-4e76-9add-272116e0df36" targetNamespace="http://schemas.microsoft.com/office/2006/metadata/properties" ma:root="true" ma:fieldsID="39c410e17ccfd83459ad25ceaddbb55e" ns3:_="" ns4:_="">
    <xsd:import namespace="6b526068-93d5-4575-9d3f-1678e10b6f87"/>
    <xsd:import namespace="77a25ce9-1112-4e76-9add-272116e0df36"/>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526068-93d5-4575-9d3f-1678e10b6f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7a25ce9-1112-4e76-9add-272116e0df36"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6F546B-D8EC-46EB-ABA7-864CF9ADB440}">
  <ds:schemaRefs>
    <ds:schemaRef ds:uri="http://schemas.microsoft.com/sharepoint/v3/contenttype/forms"/>
  </ds:schemaRefs>
</ds:datastoreItem>
</file>

<file path=customXml/itemProps2.xml><?xml version="1.0" encoding="utf-8"?>
<ds:datastoreItem xmlns:ds="http://schemas.openxmlformats.org/officeDocument/2006/customXml" ds:itemID="{4022CC6D-9A5F-4C5A-BCC7-F0800E67CAE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481F5BE-4F4D-446B-B8CC-EF3C50407E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526068-93d5-4575-9d3f-1678e10b6f87"/>
    <ds:schemaRef ds:uri="77a25ce9-1112-4e76-9add-272116e0df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818CBCB-8F66-BB46-A7B6-38AC17B98E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508</Words>
  <Characters>2897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Staci Fitzgerald</cp:lastModifiedBy>
  <cp:revision>3</cp:revision>
  <dcterms:created xsi:type="dcterms:W3CDTF">2022-09-19T21:26:00Z</dcterms:created>
  <dcterms:modified xsi:type="dcterms:W3CDTF">2022-09-19T22:06:00Z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0x010100AD2991C04F12C343966886D38C27A2CA</vt:lpwstr>
  </property>
</Properties>
</file>