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3F895127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33BB715E" w14:textId="4DCF19D9" w:rsidR="00AF2A3E" w:rsidRDefault="0032420E" w:rsidP="00AF2A3E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1D1F6A9B" wp14:editId="4A320CB3">
            <wp:extent cx="1260312" cy="1176292"/>
            <wp:effectExtent l="0" t="0" r="10160" b="0"/>
            <wp:docPr id="3" name="Picture 3" descr="/Volumes/Docs/Publicity/Active/Press Kits for Web Upload/2018/Topcon_Press-kit_RL-H5/Topcon_RL-H5_Studio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olumes/Docs/Publicity/Active/Press Kits for Web Upload/2018/Topcon_Press-kit_RL-H5/Topcon_RL-H5_Studio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44" cy="1187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297FFDB7" wp14:editId="289D325E">
            <wp:extent cx="1723344" cy="1148896"/>
            <wp:effectExtent l="0" t="0" r="4445" b="0"/>
            <wp:docPr id="1" name="Picture 1" descr="/Volumes/Docs/Publicity/Active/Press Kits for Web Upload/2018/Topcon_Press-kit_RL-H5/Topcon_RL-H5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Topcon_Press-kit_RL-H5/Topcon_RL-H5 cop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757" cy="1161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860F2" w14:textId="77777777" w:rsidR="00AF2A3E" w:rsidRPr="0032420E" w:rsidRDefault="00AF2A3E" w:rsidP="00AF2A3E">
      <w:pPr>
        <w:jc w:val="center"/>
        <w:rPr>
          <w:rFonts w:ascii="Arial" w:hAnsi="Arial" w:cs="Arial"/>
          <w:b/>
          <w:color w:val="007AC2"/>
        </w:rPr>
      </w:pPr>
    </w:p>
    <w:p w14:paraId="5C21A9F6" w14:textId="77777777" w:rsidR="00AF2A3E" w:rsidRPr="00AF2A3E" w:rsidRDefault="00AF2A3E" w:rsidP="00AF2A3E">
      <w:pPr>
        <w:jc w:val="center"/>
        <w:rPr>
          <w:rFonts w:ascii="Arial" w:hAnsi="Arial" w:cs="Arial"/>
          <w:b/>
          <w:color w:val="007AC2"/>
          <w:sz w:val="36"/>
        </w:rPr>
      </w:pPr>
      <w:r w:rsidRPr="00AF2A3E">
        <w:rPr>
          <w:rFonts w:ascii="Arial" w:hAnsi="Arial" w:cs="Arial"/>
          <w:b/>
          <w:color w:val="007AC2"/>
          <w:sz w:val="36"/>
        </w:rPr>
        <w:t xml:space="preserve">Topcon introduces new laser series designed for distance and accuracy in construction projects </w:t>
      </w:r>
    </w:p>
    <w:p w14:paraId="1BC9B62D" w14:textId="77777777" w:rsidR="00F96246" w:rsidRPr="00BE666D" w:rsidRDefault="00F96246" w:rsidP="00F96246">
      <w:pPr>
        <w:jc w:val="center"/>
        <w:rPr>
          <w:rFonts w:ascii="Arial" w:hAnsi="Arial" w:cs="Arial"/>
          <w:b/>
          <w:color w:val="007AC2"/>
          <w:sz w:val="21"/>
        </w:rPr>
      </w:pPr>
    </w:p>
    <w:p w14:paraId="06B42E9B" w14:textId="4349C49E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  <w:r w:rsidRPr="00AF2A3E">
        <w:rPr>
          <w:rFonts w:ascii="Arial" w:hAnsi="Arial" w:cs="Arial"/>
          <w:i/>
          <w:sz w:val="22"/>
          <w:szCs w:val="20"/>
        </w:rPr>
        <w:t xml:space="preserve">LIVERMORE, Calif., U.S./ CAPELLE A/D IJSSEL, the Netherlands </w:t>
      </w:r>
      <w:r w:rsidR="00BE666D" w:rsidRPr="00AF2A3E">
        <w:rPr>
          <w:rFonts w:ascii="Arial" w:hAnsi="Arial" w:cs="Arial"/>
          <w:i/>
          <w:sz w:val="22"/>
          <w:szCs w:val="20"/>
        </w:rPr>
        <w:t xml:space="preserve">– </w:t>
      </w:r>
      <w:r w:rsidR="00DF026C">
        <w:rPr>
          <w:rFonts w:ascii="Arial" w:hAnsi="Arial" w:cs="Arial"/>
          <w:i/>
          <w:sz w:val="22"/>
          <w:szCs w:val="20"/>
        </w:rPr>
        <w:t>March 28</w:t>
      </w:r>
      <w:r w:rsidR="00DF41BF" w:rsidRPr="00AF2A3E">
        <w:rPr>
          <w:rFonts w:ascii="Arial" w:hAnsi="Arial" w:cs="Arial"/>
          <w:i/>
          <w:sz w:val="22"/>
          <w:szCs w:val="20"/>
        </w:rPr>
        <w:t>, 201</w:t>
      </w:r>
      <w:r w:rsidR="00AD0AD8" w:rsidRPr="00AF2A3E">
        <w:rPr>
          <w:rFonts w:ascii="Arial" w:hAnsi="Arial" w:cs="Arial"/>
          <w:i/>
          <w:sz w:val="22"/>
          <w:szCs w:val="20"/>
        </w:rPr>
        <w:t>8</w:t>
      </w:r>
      <w:r w:rsidR="00BE666D" w:rsidRPr="00AF2A3E">
        <w:rPr>
          <w:rFonts w:ascii="Arial" w:hAnsi="Arial" w:cs="Arial"/>
          <w:i/>
          <w:sz w:val="22"/>
          <w:szCs w:val="20"/>
        </w:rPr>
        <w:t xml:space="preserve"> – </w:t>
      </w:r>
      <w:r w:rsidRPr="00AF2A3E">
        <w:rPr>
          <w:rFonts w:ascii="Arial" w:hAnsi="Arial" w:cs="Arial"/>
          <w:sz w:val="22"/>
          <w:szCs w:val="20"/>
        </w:rPr>
        <w:t xml:space="preserve">Topcon Positioning Group announces the latest additions to its RL-H line of self-leveling rotating lasers. The </w:t>
      </w:r>
      <w:hyperlink r:id="rId10" w:history="1">
        <w:r w:rsidRPr="00AF2A3E">
          <w:rPr>
            <w:rStyle w:val="Hyperlink"/>
            <w:rFonts w:ascii="Arial" w:hAnsi="Arial" w:cs="Arial"/>
            <w:sz w:val="22"/>
            <w:szCs w:val="20"/>
          </w:rPr>
          <w:t>RL-H5</w:t>
        </w:r>
      </w:hyperlink>
      <w:r w:rsidRPr="00AF2A3E">
        <w:rPr>
          <w:rFonts w:ascii="Arial" w:hAnsi="Arial" w:cs="Arial"/>
          <w:sz w:val="22"/>
          <w:szCs w:val="20"/>
        </w:rPr>
        <w:t xml:space="preserve"> series is designed for high-accuracy and long working range in laser applications for grading, excavating and general construction projects. The new offering includes instruments to support diverse job site demands.</w:t>
      </w:r>
    </w:p>
    <w:p w14:paraId="496CADD3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</w:p>
    <w:p w14:paraId="6955565C" w14:textId="275E67A8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  <w:r w:rsidRPr="00AF2A3E">
        <w:rPr>
          <w:rFonts w:ascii="Arial" w:hAnsi="Arial" w:cs="Arial"/>
          <w:sz w:val="22"/>
          <w:szCs w:val="20"/>
        </w:rPr>
        <w:t>“Topcon has a history of providing contractors with durable, high-accuracy lasers. The RL-H5 series offers contractors more operating options and affordable choices no matter what the job demands — whether it is machine guidance, checking grade, setting foundations and footings, checking</w:t>
      </w:r>
      <w:r w:rsidR="004E03C4">
        <w:rPr>
          <w:rFonts w:ascii="Arial" w:hAnsi="Arial" w:cs="Arial"/>
          <w:sz w:val="22"/>
          <w:szCs w:val="20"/>
        </w:rPr>
        <w:t xml:space="preserve"> excavations for pools, patios</w:t>
      </w:r>
      <w:r w:rsidR="00AF6E40">
        <w:rPr>
          <w:rFonts w:ascii="Arial" w:hAnsi="Arial" w:cs="Arial"/>
          <w:sz w:val="22"/>
          <w:szCs w:val="20"/>
        </w:rPr>
        <w:t>, or driveways</w:t>
      </w:r>
      <w:r w:rsidR="008C06FF">
        <w:rPr>
          <w:rFonts w:ascii="Arial" w:hAnsi="Arial" w:cs="Arial"/>
          <w:sz w:val="22"/>
          <w:szCs w:val="20"/>
        </w:rPr>
        <w:t>,</w:t>
      </w:r>
      <w:r w:rsidRPr="00AF2A3E">
        <w:rPr>
          <w:rFonts w:ascii="Arial" w:hAnsi="Arial" w:cs="Arial"/>
          <w:sz w:val="22"/>
          <w:szCs w:val="20"/>
        </w:rPr>
        <w:t>” said Murray Lodge, senior vice president of the Topcon Construction Business Unit.</w:t>
      </w:r>
    </w:p>
    <w:p w14:paraId="09DEF80B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</w:p>
    <w:p w14:paraId="49DE71B2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  <w:r w:rsidRPr="00AF2A3E">
        <w:rPr>
          <w:rFonts w:ascii="Arial" w:hAnsi="Arial" w:cs="Arial"/>
          <w:sz w:val="22"/>
          <w:szCs w:val="20"/>
        </w:rPr>
        <w:t xml:space="preserve">Lasers in the series include options in working range of up to 800 meters and up to 100 hours of battery life. The RL-H5A with </w:t>
      </w:r>
      <w:r w:rsidRPr="00AF2A3E">
        <w:rPr>
          <w:rFonts w:ascii="Arial" w:hAnsi="Arial" w:cs="Arial" w:hint="eastAsia"/>
          <w:sz w:val="22"/>
          <w:szCs w:val="20"/>
        </w:rPr>
        <w:t>±</w:t>
      </w:r>
      <w:r w:rsidRPr="00AF2A3E">
        <w:rPr>
          <w:rFonts w:ascii="Arial" w:hAnsi="Arial" w:cs="Arial"/>
          <w:sz w:val="22"/>
          <w:szCs w:val="20"/>
        </w:rPr>
        <w:t xml:space="preserve">1.5 mm at 30 m horizontal accuracy will be available in the Americas, Europe and Oceania. An additional option, the RL-H5B, with </w:t>
      </w:r>
      <w:r w:rsidRPr="00AF2A3E">
        <w:rPr>
          <w:rFonts w:ascii="Arial" w:hAnsi="Arial" w:cs="Arial" w:hint="eastAsia"/>
          <w:sz w:val="22"/>
          <w:szCs w:val="20"/>
        </w:rPr>
        <w:t>±</w:t>
      </w:r>
      <w:r w:rsidRPr="00AF2A3E">
        <w:rPr>
          <w:rFonts w:ascii="Arial" w:hAnsi="Arial" w:cs="Arial"/>
          <w:sz w:val="22"/>
          <w:szCs w:val="20"/>
        </w:rPr>
        <w:t xml:space="preserve">3 mm at 30 m horizontal accuracy, will be available in the United States and Oceania.  </w:t>
      </w:r>
    </w:p>
    <w:p w14:paraId="75BCA03D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</w:p>
    <w:p w14:paraId="605C378C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  <w:r w:rsidRPr="00AF2A3E">
        <w:rPr>
          <w:rFonts w:ascii="Arial" w:hAnsi="Arial" w:cs="Arial"/>
          <w:sz w:val="22"/>
          <w:szCs w:val="20"/>
        </w:rPr>
        <w:t xml:space="preserve">“The RL-H5 builds on what Topcon has been bringing to the market for years and pushes the contractor’s productivity capabilities to the next level. It is another example of our commitment to </w:t>
      </w:r>
      <w:hyperlink r:id="rId11" w:history="1">
        <w:r w:rsidRPr="00AF2A3E">
          <w:rPr>
            <w:rStyle w:val="Hyperlink"/>
            <w:rFonts w:ascii="Arial" w:hAnsi="Arial" w:cs="Arial"/>
            <w:sz w:val="22"/>
            <w:szCs w:val="20"/>
          </w:rPr>
          <w:t>The Intersection of Infrastructure and Technology</w:t>
        </w:r>
      </w:hyperlink>
      <w:r w:rsidRPr="00AF2A3E">
        <w:rPr>
          <w:rFonts w:ascii="Arial" w:hAnsi="Arial" w:cs="Arial"/>
          <w:sz w:val="22"/>
          <w:szCs w:val="20"/>
        </w:rPr>
        <w:t xml:space="preserve">, </w:t>
      </w:r>
      <w:r w:rsidRPr="00AF2A3E">
        <w:rPr>
          <w:rFonts w:ascii="Arial" w:hAnsi="Arial" w:cs="Arial"/>
          <w:sz w:val="22"/>
          <w:szCs w:val="20"/>
          <w:lang w:val="en-GB"/>
        </w:rPr>
        <w:t>the point at which construction productivity can be improved by applying advanced positioning technology</w:t>
      </w:r>
      <w:r w:rsidRPr="00AF2A3E">
        <w:rPr>
          <w:rFonts w:ascii="Arial" w:hAnsi="Arial" w:cs="Arial"/>
          <w:sz w:val="22"/>
          <w:szCs w:val="20"/>
        </w:rPr>
        <w:t>,” he said.</w:t>
      </w:r>
    </w:p>
    <w:p w14:paraId="4CCBEB92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</w:p>
    <w:p w14:paraId="46192797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  <w:r w:rsidRPr="00AF2A3E">
        <w:rPr>
          <w:rFonts w:ascii="Arial" w:hAnsi="Arial" w:cs="Arial"/>
          <w:sz w:val="22"/>
          <w:szCs w:val="20"/>
        </w:rPr>
        <w:t xml:space="preserve">The series is covered by the five-year guarantee on Topcon manufactured lasers. </w:t>
      </w:r>
    </w:p>
    <w:p w14:paraId="4E10A6BE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</w:p>
    <w:p w14:paraId="6FD9AD86" w14:textId="77777777" w:rsidR="00AF2A3E" w:rsidRPr="00AF2A3E" w:rsidRDefault="00AF2A3E" w:rsidP="00AF2A3E">
      <w:pPr>
        <w:rPr>
          <w:rFonts w:ascii="Arial" w:hAnsi="Arial" w:cs="Arial"/>
          <w:bCs/>
          <w:sz w:val="22"/>
          <w:szCs w:val="20"/>
          <w:lang w:val="en-AU"/>
        </w:rPr>
      </w:pPr>
      <w:r w:rsidRPr="00AF2A3E">
        <w:rPr>
          <w:rFonts w:ascii="Arial" w:hAnsi="Arial" w:cs="Arial"/>
          <w:sz w:val="22"/>
          <w:szCs w:val="20"/>
        </w:rPr>
        <w:t xml:space="preserve">For more information, visit </w:t>
      </w:r>
      <w:hyperlink r:id="rId12" w:history="1">
        <w:r w:rsidRPr="00AF2A3E">
          <w:rPr>
            <w:rStyle w:val="Hyperlink"/>
            <w:rFonts w:ascii="Arial" w:hAnsi="Arial" w:cs="Arial"/>
            <w:sz w:val="22"/>
            <w:szCs w:val="20"/>
          </w:rPr>
          <w:t>topconpositioning.com</w:t>
        </w:r>
      </w:hyperlink>
      <w:r w:rsidRPr="00AF2A3E">
        <w:rPr>
          <w:rFonts w:ascii="Arial" w:hAnsi="Arial" w:cs="Arial"/>
          <w:sz w:val="22"/>
          <w:szCs w:val="20"/>
        </w:rPr>
        <w:t>.</w:t>
      </w:r>
    </w:p>
    <w:p w14:paraId="50781AD0" w14:textId="5FA1F259" w:rsidR="002A070C" w:rsidRPr="0032420E" w:rsidRDefault="002A070C" w:rsidP="00827142">
      <w:pPr>
        <w:rPr>
          <w:rFonts w:ascii="Arial" w:hAnsi="Arial" w:cs="Arial"/>
          <w:szCs w:val="20"/>
        </w:rPr>
      </w:pPr>
    </w:p>
    <w:p w14:paraId="5F3E2453" w14:textId="3AEA5439" w:rsidR="00790F45" w:rsidRPr="00AF2A3E" w:rsidRDefault="00F61E29" w:rsidP="00F61E29">
      <w:pPr>
        <w:rPr>
          <w:rFonts w:ascii="Arial" w:hAnsi="Arial" w:cs="Arial"/>
          <w:color w:val="808080" w:themeColor="background1" w:themeShade="80"/>
          <w:sz w:val="16"/>
          <w:szCs w:val="13"/>
        </w:rPr>
      </w:pPr>
      <w:r w:rsidRPr="00AF2A3E">
        <w:rPr>
          <w:rFonts w:ascii="Arial" w:hAnsi="Arial" w:cs="Arial"/>
          <w:b/>
          <w:color w:val="808080" w:themeColor="background1" w:themeShade="80"/>
          <w:sz w:val="16"/>
          <w:szCs w:val="13"/>
        </w:rPr>
        <w:t xml:space="preserve">About Topcon Positioning Group </w:t>
      </w:r>
      <w:r w:rsidRPr="00AF2A3E">
        <w:rPr>
          <w:rFonts w:ascii="Arial" w:hAnsi="Arial" w:cs="Arial"/>
          <w:b/>
          <w:color w:val="808080" w:themeColor="background1" w:themeShade="80"/>
          <w:sz w:val="16"/>
          <w:szCs w:val="13"/>
        </w:rPr>
        <w:br/>
      </w:r>
      <w:r w:rsidR="002A070C" w:rsidRPr="00AF2A3E">
        <w:rPr>
          <w:rFonts w:ascii="Arial" w:hAnsi="Arial" w:cs="Arial"/>
          <w:color w:val="808080" w:themeColor="background1" w:themeShade="80"/>
          <w:sz w:val="16"/>
          <w:szCs w:val="13"/>
        </w:rPr>
        <w:t>Topcon Positioning Group is headquartered in Livermore, California, U.S. (</w:t>
      </w:r>
      <w:hyperlink r:id="rId13" w:history="1">
        <w:r w:rsidR="002A070C" w:rsidRPr="00AF2A3E">
          <w:rPr>
            <w:rStyle w:val="Hyperlink"/>
            <w:rFonts w:ascii="Arial" w:hAnsi="Arial" w:cs="Arial"/>
            <w:sz w:val="16"/>
            <w:szCs w:val="13"/>
          </w:rPr>
          <w:t>topconpositioning.com</w:t>
        </w:r>
      </w:hyperlink>
      <w:r w:rsidR="002A070C" w:rsidRPr="00AF2A3E">
        <w:rPr>
          <w:rFonts w:ascii="Arial" w:hAnsi="Arial" w:cs="Arial"/>
          <w:color w:val="808080" w:themeColor="background1" w:themeShade="80"/>
          <w:sz w:val="16"/>
          <w:szCs w:val="13"/>
        </w:rPr>
        <w:t xml:space="preserve">). Its European head office is in </w:t>
      </w:r>
      <w:proofErr w:type="spellStart"/>
      <w:r w:rsidR="002A070C" w:rsidRPr="00AF2A3E">
        <w:rPr>
          <w:rFonts w:ascii="Arial" w:hAnsi="Arial" w:cs="Arial"/>
          <w:color w:val="808080" w:themeColor="background1" w:themeShade="80"/>
          <w:sz w:val="16"/>
          <w:szCs w:val="13"/>
        </w:rPr>
        <w:t>Capel</w:t>
      </w:r>
      <w:r w:rsidR="00995B68" w:rsidRPr="00AF2A3E">
        <w:rPr>
          <w:rFonts w:ascii="Arial" w:hAnsi="Arial" w:cs="Arial"/>
          <w:color w:val="808080" w:themeColor="background1" w:themeShade="80"/>
          <w:sz w:val="16"/>
          <w:szCs w:val="13"/>
        </w:rPr>
        <w:t>le</w:t>
      </w:r>
      <w:proofErr w:type="spellEnd"/>
      <w:r w:rsidR="00995B68" w:rsidRPr="00AF2A3E">
        <w:rPr>
          <w:rFonts w:ascii="Arial" w:hAnsi="Arial" w:cs="Arial"/>
          <w:color w:val="808080" w:themeColor="background1" w:themeShade="80"/>
          <w:sz w:val="16"/>
          <w:szCs w:val="13"/>
        </w:rPr>
        <w:t xml:space="preserve"> </w:t>
      </w:r>
      <w:proofErr w:type="spellStart"/>
      <w:r w:rsidR="00995B68" w:rsidRPr="00AF2A3E">
        <w:rPr>
          <w:rFonts w:ascii="Arial" w:hAnsi="Arial" w:cs="Arial"/>
          <w:color w:val="808080" w:themeColor="background1" w:themeShade="80"/>
          <w:sz w:val="16"/>
          <w:szCs w:val="13"/>
        </w:rPr>
        <w:t>a/d</w:t>
      </w:r>
      <w:proofErr w:type="spellEnd"/>
      <w:r w:rsidR="00995B68" w:rsidRPr="00AF2A3E">
        <w:rPr>
          <w:rFonts w:ascii="Arial" w:hAnsi="Arial" w:cs="Arial"/>
          <w:color w:val="808080" w:themeColor="background1" w:themeShade="80"/>
          <w:sz w:val="16"/>
          <w:szCs w:val="13"/>
        </w:rPr>
        <w:t xml:space="preserve"> </w:t>
      </w:r>
      <w:proofErr w:type="spellStart"/>
      <w:r w:rsidR="00995B68" w:rsidRPr="00AF2A3E">
        <w:rPr>
          <w:rFonts w:ascii="Arial" w:hAnsi="Arial" w:cs="Arial"/>
          <w:color w:val="808080" w:themeColor="background1" w:themeShade="80"/>
          <w:sz w:val="16"/>
          <w:szCs w:val="13"/>
        </w:rPr>
        <w:t>IJssel</w:t>
      </w:r>
      <w:proofErr w:type="spellEnd"/>
      <w:r w:rsidR="00995B68" w:rsidRPr="00AF2A3E">
        <w:rPr>
          <w:rFonts w:ascii="Arial" w:hAnsi="Arial" w:cs="Arial"/>
          <w:color w:val="808080" w:themeColor="background1" w:themeShade="80"/>
          <w:sz w:val="16"/>
          <w:szCs w:val="13"/>
        </w:rPr>
        <w:t xml:space="preserve">, the Netherlands. </w:t>
      </w:r>
      <w:r w:rsidR="002A070C" w:rsidRPr="00AF2A3E">
        <w:rPr>
          <w:rFonts w:ascii="Arial" w:hAnsi="Arial" w:cs="Arial"/>
          <w:color w:val="808080" w:themeColor="background1" w:themeShade="80"/>
          <w:sz w:val="16"/>
          <w:szCs w:val="13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4" w:history="1">
        <w:r w:rsidR="002A070C" w:rsidRPr="00AF2A3E">
          <w:rPr>
            <w:rStyle w:val="Hyperlink"/>
            <w:rFonts w:ascii="Arial" w:hAnsi="Arial" w:cs="Arial"/>
            <w:sz w:val="16"/>
            <w:szCs w:val="13"/>
          </w:rPr>
          <w:t>topcon.com</w:t>
        </w:r>
      </w:hyperlink>
      <w:r w:rsidR="002A070C" w:rsidRPr="00AF2A3E">
        <w:rPr>
          <w:rFonts w:ascii="Arial" w:hAnsi="Arial" w:cs="Arial"/>
          <w:color w:val="808080" w:themeColor="background1" w:themeShade="80"/>
          <w:sz w:val="16"/>
          <w:szCs w:val="13"/>
        </w:rPr>
        <w:t>), founded in 1932, is traded on t</w:t>
      </w:r>
      <w:r w:rsidR="00BE666D" w:rsidRPr="00AF2A3E">
        <w:rPr>
          <w:rFonts w:ascii="Arial" w:hAnsi="Arial" w:cs="Arial"/>
          <w:color w:val="808080" w:themeColor="background1" w:themeShade="80"/>
          <w:sz w:val="16"/>
          <w:szCs w:val="13"/>
        </w:rPr>
        <w:t>he Tokyo Stock Exchange (7732).</w:t>
      </w:r>
    </w:p>
    <w:p w14:paraId="31A21079" w14:textId="77777777" w:rsidR="0032420E" w:rsidRPr="0032420E" w:rsidRDefault="0032420E" w:rsidP="00F61E29">
      <w:pPr>
        <w:jc w:val="center"/>
        <w:rPr>
          <w:rFonts w:ascii="Arial" w:hAnsi="Arial" w:cs="Arial"/>
          <w:color w:val="808080" w:themeColor="background1" w:themeShade="80"/>
          <w:sz w:val="2"/>
          <w:szCs w:val="13"/>
        </w:rPr>
      </w:pPr>
      <w:bookmarkStart w:id="0" w:name="_GoBack"/>
      <w:bookmarkEnd w:id="0"/>
    </w:p>
    <w:p w14:paraId="4AADD657" w14:textId="67BBCF25" w:rsidR="00BE666D" w:rsidRPr="00AF2A3E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6"/>
          <w:szCs w:val="13"/>
        </w:rPr>
      </w:pPr>
      <w:r w:rsidRPr="00AF2A3E">
        <w:rPr>
          <w:rFonts w:ascii="Arial" w:hAnsi="Arial" w:cs="Arial"/>
          <w:color w:val="808080" w:themeColor="background1" w:themeShade="80"/>
          <w:sz w:val="16"/>
          <w:szCs w:val="13"/>
        </w:rPr>
        <w:t># # #</w:t>
      </w:r>
    </w:p>
    <w:p w14:paraId="56D02AFB" w14:textId="77777777" w:rsidR="00F61E29" w:rsidRPr="00AF2A3E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6"/>
          <w:szCs w:val="13"/>
        </w:rPr>
      </w:pPr>
      <w:r w:rsidRPr="00AF2A3E">
        <w:rPr>
          <w:rFonts w:ascii="Arial" w:hAnsi="Arial" w:cs="Arial"/>
          <w:b/>
          <w:color w:val="808080" w:themeColor="background1" w:themeShade="80"/>
          <w:sz w:val="16"/>
          <w:szCs w:val="13"/>
        </w:rPr>
        <w:t xml:space="preserve">Press Contact: </w:t>
      </w:r>
    </w:p>
    <w:p w14:paraId="0B0DC8C3" w14:textId="77777777" w:rsidR="00F61E29" w:rsidRPr="00AF2A3E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  <w:r w:rsidRPr="00AF2A3E">
        <w:rPr>
          <w:rFonts w:ascii="Arial" w:hAnsi="Arial" w:cs="Arial"/>
          <w:bCs/>
          <w:color w:val="808080" w:themeColor="background1" w:themeShade="80"/>
          <w:sz w:val="16"/>
          <w:szCs w:val="13"/>
        </w:rPr>
        <w:t>Topcon Positioning Group</w:t>
      </w:r>
    </w:p>
    <w:p w14:paraId="2ADB91B2" w14:textId="77777777" w:rsidR="00F61E29" w:rsidRPr="00AF2A3E" w:rsidRDefault="00BD46EA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  <w:lang w:val="it-IT"/>
        </w:rPr>
      </w:pPr>
      <w:hyperlink r:id="rId15" w:history="1">
        <w:r w:rsidR="00F61E29" w:rsidRPr="00AF2A3E">
          <w:rPr>
            <w:rStyle w:val="Hyperlink"/>
            <w:rFonts w:ascii="Arial" w:hAnsi="Arial" w:cs="Arial"/>
            <w:bCs/>
            <w:color w:val="808080" w:themeColor="background1" w:themeShade="80"/>
            <w:sz w:val="16"/>
            <w:szCs w:val="13"/>
            <w:lang w:val="it-IT"/>
          </w:rPr>
          <w:t>CorpComm@topcon.com</w:t>
        </w:r>
      </w:hyperlink>
    </w:p>
    <w:p w14:paraId="22244F9C" w14:textId="7F1FDC03" w:rsidR="00BE666D" w:rsidRPr="00AF2A3E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AF2A3E">
        <w:rPr>
          <w:rFonts w:ascii="Arial" w:hAnsi="Arial" w:cs="Arial"/>
          <w:bCs/>
          <w:color w:val="808080" w:themeColor="background1" w:themeShade="80"/>
          <w:sz w:val="16"/>
          <w:szCs w:val="13"/>
        </w:rPr>
        <w:t xml:space="preserve">Staci Fitzgerald, +1 925-245-8610 </w:t>
      </w: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br/>
      </w:r>
    </w:p>
    <w:sectPr w:rsidR="00BE666D" w:rsidRPr="00AF2A3E" w:rsidSect="0065235A">
      <w:headerReference w:type="first" r:id="rId16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58016" w14:textId="77777777" w:rsidR="00BD46EA" w:rsidRDefault="00BD46EA">
      <w:r>
        <w:separator/>
      </w:r>
    </w:p>
  </w:endnote>
  <w:endnote w:type="continuationSeparator" w:id="0">
    <w:p w14:paraId="62230A5B" w14:textId="77777777" w:rsidR="00BD46EA" w:rsidRDefault="00BD4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A98ED" w14:textId="77777777" w:rsidR="00BD46EA" w:rsidRDefault="00BD46EA">
      <w:r>
        <w:separator/>
      </w:r>
    </w:p>
  </w:footnote>
  <w:footnote w:type="continuationSeparator" w:id="0">
    <w:p w14:paraId="5047CCD5" w14:textId="77777777" w:rsidR="00BD46EA" w:rsidRDefault="00BD46E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41628"/>
    <w:rsid w:val="000418C2"/>
    <w:rsid w:val="00073328"/>
    <w:rsid w:val="000872FF"/>
    <w:rsid w:val="0009234C"/>
    <w:rsid w:val="00096B9D"/>
    <w:rsid w:val="000B5413"/>
    <w:rsid w:val="000C3C4C"/>
    <w:rsid w:val="000C6429"/>
    <w:rsid w:val="000D117E"/>
    <w:rsid w:val="0010107F"/>
    <w:rsid w:val="00105D3C"/>
    <w:rsid w:val="001269F8"/>
    <w:rsid w:val="00130BEA"/>
    <w:rsid w:val="00163F32"/>
    <w:rsid w:val="00177523"/>
    <w:rsid w:val="001855FB"/>
    <w:rsid w:val="001A276A"/>
    <w:rsid w:val="001A5950"/>
    <w:rsid w:val="001B6BA0"/>
    <w:rsid w:val="001D47AE"/>
    <w:rsid w:val="001D71E9"/>
    <w:rsid w:val="001E495F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801D4"/>
    <w:rsid w:val="0038352E"/>
    <w:rsid w:val="0039761D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12292"/>
    <w:rsid w:val="00413E95"/>
    <w:rsid w:val="00416269"/>
    <w:rsid w:val="0043387D"/>
    <w:rsid w:val="00433A38"/>
    <w:rsid w:val="0046547D"/>
    <w:rsid w:val="00471166"/>
    <w:rsid w:val="00482A23"/>
    <w:rsid w:val="00486106"/>
    <w:rsid w:val="004B7B79"/>
    <w:rsid w:val="004C2A52"/>
    <w:rsid w:val="004C4705"/>
    <w:rsid w:val="004C77DD"/>
    <w:rsid w:val="004C7DC9"/>
    <w:rsid w:val="004D399D"/>
    <w:rsid w:val="004E03C4"/>
    <w:rsid w:val="004F0BDC"/>
    <w:rsid w:val="00513E5B"/>
    <w:rsid w:val="00527B70"/>
    <w:rsid w:val="005378E1"/>
    <w:rsid w:val="005502C7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13DD"/>
    <w:rsid w:val="006926B3"/>
    <w:rsid w:val="006A0908"/>
    <w:rsid w:val="006B2A9A"/>
    <w:rsid w:val="006C6B2E"/>
    <w:rsid w:val="006D3CF8"/>
    <w:rsid w:val="006E05C2"/>
    <w:rsid w:val="006E2F31"/>
    <w:rsid w:val="006F2B49"/>
    <w:rsid w:val="0071332E"/>
    <w:rsid w:val="007530F6"/>
    <w:rsid w:val="00756005"/>
    <w:rsid w:val="007605FA"/>
    <w:rsid w:val="00762035"/>
    <w:rsid w:val="00765F8C"/>
    <w:rsid w:val="00773A4C"/>
    <w:rsid w:val="0078639E"/>
    <w:rsid w:val="00790F45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C06FF"/>
    <w:rsid w:val="008C3A35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A06D66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402B7"/>
    <w:rsid w:val="00B4058E"/>
    <w:rsid w:val="00B64457"/>
    <w:rsid w:val="00B92736"/>
    <w:rsid w:val="00B92C56"/>
    <w:rsid w:val="00B92CFE"/>
    <w:rsid w:val="00BA6826"/>
    <w:rsid w:val="00BB19B5"/>
    <w:rsid w:val="00BB25D3"/>
    <w:rsid w:val="00BB4455"/>
    <w:rsid w:val="00BC6358"/>
    <w:rsid w:val="00BD46EA"/>
    <w:rsid w:val="00BD71D0"/>
    <w:rsid w:val="00BE5DE2"/>
    <w:rsid w:val="00BE666D"/>
    <w:rsid w:val="00BF1DD5"/>
    <w:rsid w:val="00BF37F1"/>
    <w:rsid w:val="00C01690"/>
    <w:rsid w:val="00C03ADA"/>
    <w:rsid w:val="00C23A3B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D3455"/>
    <w:rsid w:val="00CE188F"/>
    <w:rsid w:val="00CE7843"/>
    <w:rsid w:val="00CF403B"/>
    <w:rsid w:val="00CF7FC5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F026C"/>
    <w:rsid w:val="00DF41BF"/>
    <w:rsid w:val="00E07F73"/>
    <w:rsid w:val="00E16158"/>
    <w:rsid w:val="00E32B47"/>
    <w:rsid w:val="00E74974"/>
    <w:rsid w:val="00E95EFF"/>
    <w:rsid w:val="00EB1000"/>
    <w:rsid w:val="00EC3044"/>
    <w:rsid w:val="00ED70D3"/>
    <w:rsid w:val="00EE1C16"/>
    <w:rsid w:val="00EE33D2"/>
    <w:rsid w:val="00F20CD6"/>
    <w:rsid w:val="00F25765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topconpositioning.com/infrastructure" TargetMode="External"/><Relationship Id="rId12" Type="http://schemas.openxmlformats.org/officeDocument/2006/relationships/hyperlink" Target="https://www.topconpositioning.com/" TargetMode="External"/><Relationship Id="rId13" Type="http://schemas.openxmlformats.org/officeDocument/2006/relationships/hyperlink" Target="https://www.topconpositioning.com/" TargetMode="External"/><Relationship Id="rId14" Type="http://schemas.openxmlformats.org/officeDocument/2006/relationships/hyperlink" Target="http://global.topcon.com/" TargetMode="External"/><Relationship Id="rId15" Type="http://schemas.openxmlformats.org/officeDocument/2006/relationships/hyperlink" Target="mailto:CorpComm@topcon.com" TargetMode="External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yperlink" Target="https://www.topconpositioning.com/rl-h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52E7EF-2EFD-3449-ACBF-7004C7ABD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408</Words>
  <Characters>2331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2734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5</cp:revision>
  <cp:lastPrinted>2015-08-13T12:52:00Z</cp:lastPrinted>
  <dcterms:created xsi:type="dcterms:W3CDTF">2018-03-27T15:50:00Z</dcterms:created>
  <dcterms:modified xsi:type="dcterms:W3CDTF">2018-03-27T20:14:00Z</dcterms:modified>
  <cp:category/>
</cp:coreProperties>
</file>